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E517" w14:textId="77777777" w:rsidR="009A7AD5" w:rsidRPr="009A7AD5" w:rsidRDefault="009A7AD5" w:rsidP="009A7A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pacing w:val="5"/>
          <w:sz w:val="27"/>
          <w:szCs w:val="27"/>
        </w:rPr>
      </w:pPr>
      <w:bookmarkStart w:id="0" w:name="_GoBack"/>
      <w:bookmarkEnd w:id="0"/>
      <w:r w:rsidRPr="009A7AD5">
        <w:rPr>
          <w:rStyle w:val="a4"/>
          <w:spacing w:val="5"/>
          <w:sz w:val="27"/>
          <w:szCs w:val="27"/>
          <w:bdr w:val="none" w:sz="0" w:space="0" w:color="auto" w:frame="1"/>
        </w:rPr>
        <w:t>Уважаемые акционеры ОАО «</w:t>
      </w:r>
      <w:proofErr w:type="spellStart"/>
      <w:r w:rsidRPr="009A7AD5">
        <w:rPr>
          <w:rStyle w:val="a4"/>
          <w:spacing w:val="5"/>
          <w:sz w:val="27"/>
          <w:szCs w:val="27"/>
          <w:bdr w:val="none" w:sz="0" w:space="0" w:color="auto" w:frame="1"/>
        </w:rPr>
        <w:t>Ивацевичдрев</w:t>
      </w:r>
      <w:proofErr w:type="spellEnd"/>
      <w:r w:rsidRPr="009A7AD5">
        <w:rPr>
          <w:rStyle w:val="a4"/>
          <w:spacing w:val="5"/>
          <w:sz w:val="27"/>
          <w:szCs w:val="27"/>
          <w:bdr w:val="none" w:sz="0" w:space="0" w:color="auto" w:frame="1"/>
        </w:rPr>
        <w:t>»!</w:t>
      </w:r>
    </w:p>
    <w:p w14:paraId="703A95B2" w14:textId="77777777" w:rsidR="009A7AD5" w:rsidRPr="009A7AD5" w:rsidRDefault="009A7AD5" w:rsidP="009A7AD5">
      <w:pPr>
        <w:pStyle w:val="a3"/>
        <w:shd w:val="clear" w:color="auto" w:fill="FFFFFF"/>
        <w:spacing w:before="375" w:beforeAutospacing="0" w:after="375" w:afterAutospacing="0"/>
        <w:jc w:val="center"/>
        <w:textAlignment w:val="baseline"/>
        <w:rPr>
          <w:spacing w:val="5"/>
          <w:sz w:val="27"/>
          <w:szCs w:val="27"/>
        </w:rPr>
      </w:pPr>
      <w:r w:rsidRPr="009A7AD5">
        <w:rPr>
          <w:spacing w:val="5"/>
          <w:sz w:val="27"/>
          <w:szCs w:val="27"/>
        </w:rPr>
        <w:t>24 мая 2022 года в 13.00 состоится совместное общее собрание акционеров ОАО «</w:t>
      </w:r>
      <w:proofErr w:type="spellStart"/>
      <w:r w:rsidRPr="009A7AD5">
        <w:rPr>
          <w:spacing w:val="5"/>
          <w:sz w:val="27"/>
          <w:szCs w:val="27"/>
        </w:rPr>
        <w:t>Ивацевичдрев</w:t>
      </w:r>
      <w:proofErr w:type="spellEnd"/>
      <w:r w:rsidRPr="009A7AD5">
        <w:rPr>
          <w:spacing w:val="5"/>
          <w:sz w:val="27"/>
          <w:szCs w:val="27"/>
        </w:rPr>
        <w:t>» и ОАО «</w:t>
      </w:r>
      <w:proofErr w:type="spellStart"/>
      <w:r w:rsidRPr="009A7AD5">
        <w:rPr>
          <w:spacing w:val="5"/>
          <w:sz w:val="27"/>
          <w:szCs w:val="27"/>
        </w:rPr>
        <w:t>Минскпроектмебель</w:t>
      </w:r>
      <w:proofErr w:type="spellEnd"/>
      <w:r w:rsidRPr="009A7AD5">
        <w:rPr>
          <w:spacing w:val="5"/>
          <w:sz w:val="27"/>
          <w:szCs w:val="27"/>
        </w:rPr>
        <w:t>» по адресу: г. Ивацевичи, ул. Загородная, 2, шоурум (1-й этаж).</w:t>
      </w:r>
    </w:p>
    <w:p w14:paraId="128DAEB3" w14:textId="77777777" w:rsidR="009A7AD5" w:rsidRPr="009A7AD5" w:rsidRDefault="009A7AD5" w:rsidP="009A7AD5">
      <w:pPr>
        <w:pStyle w:val="a3"/>
        <w:shd w:val="clear" w:color="auto" w:fill="FFFFFF"/>
        <w:spacing w:before="375" w:beforeAutospacing="0" w:after="375" w:afterAutospacing="0"/>
        <w:jc w:val="center"/>
        <w:textAlignment w:val="baseline"/>
        <w:rPr>
          <w:spacing w:val="5"/>
          <w:sz w:val="27"/>
          <w:szCs w:val="27"/>
        </w:rPr>
      </w:pPr>
      <w:r w:rsidRPr="009A7AD5">
        <w:rPr>
          <w:spacing w:val="5"/>
          <w:sz w:val="27"/>
          <w:szCs w:val="27"/>
        </w:rPr>
        <w:t>Повестка дня собрания:</w:t>
      </w:r>
    </w:p>
    <w:p w14:paraId="6073C531" w14:textId="77777777" w:rsidR="009A7AD5" w:rsidRPr="009A7AD5" w:rsidRDefault="009A7AD5" w:rsidP="009A7AD5">
      <w:pPr>
        <w:pStyle w:val="a3"/>
        <w:shd w:val="clear" w:color="auto" w:fill="FFFFFF"/>
        <w:spacing w:before="375" w:beforeAutospacing="0" w:after="375" w:afterAutospacing="0"/>
        <w:jc w:val="center"/>
        <w:textAlignment w:val="baseline"/>
        <w:rPr>
          <w:spacing w:val="5"/>
          <w:sz w:val="27"/>
          <w:szCs w:val="27"/>
        </w:rPr>
      </w:pPr>
      <w:r w:rsidRPr="009A7AD5">
        <w:rPr>
          <w:spacing w:val="5"/>
          <w:sz w:val="27"/>
          <w:szCs w:val="27"/>
        </w:rPr>
        <w:t>1. Об утверждении передаточного акта;</w:t>
      </w:r>
      <w:r w:rsidRPr="009A7AD5">
        <w:rPr>
          <w:spacing w:val="5"/>
          <w:sz w:val="27"/>
          <w:szCs w:val="27"/>
        </w:rPr>
        <w:br/>
        <w:t>2. Об изменении размера уставного фонда ОАО «</w:t>
      </w:r>
      <w:proofErr w:type="spellStart"/>
      <w:r w:rsidRPr="009A7AD5">
        <w:rPr>
          <w:spacing w:val="5"/>
          <w:sz w:val="27"/>
          <w:szCs w:val="27"/>
        </w:rPr>
        <w:t>Ивацевичдрев</w:t>
      </w:r>
      <w:proofErr w:type="spellEnd"/>
      <w:r w:rsidRPr="009A7AD5">
        <w:rPr>
          <w:spacing w:val="5"/>
          <w:sz w:val="27"/>
          <w:szCs w:val="27"/>
        </w:rPr>
        <w:t>»;</w:t>
      </w:r>
      <w:r w:rsidRPr="009A7AD5">
        <w:rPr>
          <w:spacing w:val="5"/>
          <w:sz w:val="27"/>
          <w:szCs w:val="27"/>
        </w:rPr>
        <w:br/>
        <w:t>3. Об утверждении решения о дополнительном выпуске акций ОАО «</w:t>
      </w:r>
      <w:proofErr w:type="spellStart"/>
      <w:r w:rsidRPr="009A7AD5">
        <w:rPr>
          <w:spacing w:val="5"/>
          <w:sz w:val="27"/>
          <w:szCs w:val="27"/>
        </w:rPr>
        <w:t>Ивацевичдрев</w:t>
      </w:r>
      <w:proofErr w:type="spellEnd"/>
      <w:r w:rsidRPr="009A7AD5">
        <w:rPr>
          <w:spacing w:val="5"/>
          <w:sz w:val="27"/>
          <w:szCs w:val="27"/>
        </w:rPr>
        <w:t>»;</w:t>
      </w:r>
      <w:r w:rsidRPr="009A7AD5">
        <w:rPr>
          <w:spacing w:val="5"/>
          <w:sz w:val="27"/>
          <w:szCs w:val="27"/>
        </w:rPr>
        <w:br/>
        <w:t>4. Об утверждении порядка размещения акций дополнительного выпуска среди акционеров ОАО «</w:t>
      </w:r>
      <w:proofErr w:type="spellStart"/>
      <w:r w:rsidRPr="009A7AD5">
        <w:rPr>
          <w:spacing w:val="5"/>
          <w:sz w:val="27"/>
          <w:szCs w:val="27"/>
        </w:rPr>
        <w:t>Минскпроектмебель</w:t>
      </w:r>
      <w:proofErr w:type="spellEnd"/>
      <w:r w:rsidRPr="009A7AD5">
        <w:rPr>
          <w:spacing w:val="5"/>
          <w:sz w:val="27"/>
          <w:szCs w:val="27"/>
        </w:rPr>
        <w:t>»;</w:t>
      </w:r>
      <w:r w:rsidRPr="009A7AD5">
        <w:rPr>
          <w:spacing w:val="5"/>
          <w:sz w:val="27"/>
          <w:szCs w:val="27"/>
        </w:rPr>
        <w:br/>
        <w:t>5. О внесении изменения в Устав ОАО «</w:t>
      </w:r>
      <w:proofErr w:type="spellStart"/>
      <w:r w:rsidRPr="009A7AD5">
        <w:rPr>
          <w:spacing w:val="5"/>
          <w:sz w:val="27"/>
          <w:szCs w:val="27"/>
        </w:rPr>
        <w:t>Ивацевичдрев</w:t>
      </w:r>
      <w:proofErr w:type="spellEnd"/>
      <w:r w:rsidRPr="009A7AD5">
        <w:rPr>
          <w:spacing w:val="5"/>
          <w:sz w:val="27"/>
          <w:szCs w:val="27"/>
        </w:rPr>
        <w:t>»;</w:t>
      </w:r>
    </w:p>
    <w:p w14:paraId="5460E388" w14:textId="77777777" w:rsidR="009A7AD5" w:rsidRPr="009A7AD5" w:rsidRDefault="009A7AD5" w:rsidP="009A7AD5">
      <w:pPr>
        <w:pStyle w:val="a3"/>
        <w:shd w:val="clear" w:color="auto" w:fill="FFFFFF"/>
        <w:spacing w:before="375" w:beforeAutospacing="0" w:after="375" w:afterAutospacing="0"/>
        <w:jc w:val="center"/>
        <w:textAlignment w:val="baseline"/>
        <w:rPr>
          <w:spacing w:val="5"/>
          <w:sz w:val="27"/>
          <w:szCs w:val="27"/>
        </w:rPr>
      </w:pPr>
      <w:r w:rsidRPr="009A7AD5">
        <w:rPr>
          <w:spacing w:val="5"/>
          <w:sz w:val="27"/>
          <w:szCs w:val="27"/>
        </w:rPr>
        <w:t>Регистрация участников собрания проводится 24 мая 2022 года с 11.30 до 12.30 по месту проведения собрания.</w:t>
      </w:r>
    </w:p>
    <w:p w14:paraId="2405C67A" w14:textId="77777777" w:rsidR="009A7AD5" w:rsidRPr="009A7AD5" w:rsidRDefault="009A7AD5" w:rsidP="009A7AD5">
      <w:pPr>
        <w:pStyle w:val="a3"/>
        <w:shd w:val="clear" w:color="auto" w:fill="FFFFFF"/>
        <w:spacing w:before="375" w:beforeAutospacing="0" w:after="375" w:afterAutospacing="0"/>
        <w:jc w:val="center"/>
        <w:textAlignment w:val="baseline"/>
        <w:rPr>
          <w:spacing w:val="5"/>
          <w:sz w:val="27"/>
          <w:szCs w:val="27"/>
        </w:rPr>
      </w:pPr>
      <w:r w:rsidRPr="009A7AD5">
        <w:rPr>
          <w:spacing w:val="5"/>
          <w:sz w:val="27"/>
          <w:szCs w:val="27"/>
        </w:rPr>
        <w:t>При регистрации акционеры представляют паспорт. Представители акционеров, кроме паспорта, должны иметь доверенность, заверенную в установленном порядке. Список для регистрации участников собрания будет составлен по состоянию на 16 мая 2022 года.</w:t>
      </w:r>
    </w:p>
    <w:p w14:paraId="0C9C09A5" w14:textId="77777777" w:rsidR="009A7AD5" w:rsidRPr="009A7AD5" w:rsidRDefault="009A7AD5" w:rsidP="009A7AD5">
      <w:pPr>
        <w:pStyle w:val="a3"/>
        <w:shd w:val="clear" w:color="auto" w:fill="FFFFFF"/>
        <w:spacing w:before="375" w:beforeAutospacing="0" w:after="375" w:afterAutospacing="0"/>
        <w:jc w:val="center"/>
        <w:textAlignment w:val="baseline"/>
        <w:rPr>
          <w:spacing w:val="5"/>
          <w:sz w:val="27"/>
          <w:szCs w:val="27"/>
        </w:rPr>
      </w:pPr>
      <w:r w:rsidRPr="009A7AD5">
        <w:rPr>
          <w:spacing w:val="5"/>
          <w:sz w:val="27"/>
          <w:szCs w:val="27"/>
        </w:rPr>
        <w:t>С материалами по вопросам повестки дня собрания акционерам можно ознакомиться в рабочие дни (понедельник-пятница) начиная с 14-го по 23-го мая, 24-го мая 2022 с 11.30 до 12.30, а с проектами решений начиная с 18-го по 23-го мая 2022 года, 24-го мая 2022 с 11.30 до 12.30, по месту проведения собрания, в приемной ОАО «</w:t>
      </w:r>
      <w:proofErr w:type="spellStart"/>
      <w:r w:rsidRPr="009A7AD5">
        <w:rPr>
          <w:spacing w:val="5"/>
          <w:sz w:val="27"/>
          <w:szCs w:val="27"/>
        </w:rPr>
        <w:t>Ивацевичдрев</w:t>
      </w:r>
      <w:proofErr w:type="spellEnd"/>
      <w:r w:rsidRPr="009A7AD5">
        <w:rPr>
          <w:spacing w:val="5"/>
          <w:sz w:val="27"/>
          <w:szCs w:val="27"/>
        </w:rPr>
        <w:t>» по адресу: г. Ивацевичи, ул. Загородная, 2.</w:t>
      </w:r>
    </w:p>
    <w:p w14:paraId="54EFCD9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88"/>
    <w:rsid w:val="006C0B77"/>
    <w:rsid w:val="008242FF"/>
    <w:rsid w:val="00870751"/>
    <w:rsid w:val="00922C48"/>
    <w:rsid w:val="009A7AD5"/>
    <w:rsid w:val="00AD418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243E3-C541-4278-94DF-7DE89765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A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A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Маркетинг-Люшкевич Анна</dc:creator>
  <cp:keywords/>
  <dc:description/>
  <cp:lastModifiedBy>Маркетинг-Люшкевич Анна</cp:lastModifiedBy>
  <cp:revision>2</cp:revision>
  <dcterms:created xsi:type="dcterms:W3CDTF">2022-05-30T14:04:00Z</dcterms:created>
  <dcterms:modified xsi:type="dcterms:W3CDTF">2022-05-30T14:05:00Z</dcterms:modified>
</cp:coreProperties>
</file>