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BC" w:rsidRPr="00AE7A64" w:rsidRDefault="00A724BC" w:rsidP="00A724BC">
      <w:pPr>
        <w:pStyle w:val="a3"/>
        <w:tabs>
          <w:tab w:val="left" w:pos="0"/>
        </w:tabs>
        <w:suppressAutoHyphens/>
        <w:jc w:val="center"/>
        <w:rPr>
          <w:sz w:val="28"/>
          <w:szCs w:val="28"/>
        </w:rPr>
      </w:pPr>
      <w:r w:rsidRPr="00AE7A64">
        <w:rPr>
          <w:sz w:val="28"/>
          <w:szCs w:val="28"/>
        </w:rPr>
        <w:t>Уважаемые акционеры!</w:t>
      </w:r>
    </w:p>
    <w:p w:rsidR="00A724BC" w:rsidRPr="00AE7A64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A724BC" w:rsidRPr="00AE7A64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AE7A64">
        <w:rPr>
          <w:sz w:val="28"/>
          <w:szCs w:val="28"/>
        </w:rPr>
        <w:t>Открытое акционерное общество «</w:t>
      </w:r>
      <w:r w:rsidRPr="00AE7A64">
        <w:rPr>
          <w:sz w:val="28"/>
          <w:szCs w:val="28"/>
          <w:lang w:val="be-BY"/>
        </w:rPr>
        <w:t>Ивацевичдрев</w:t>
      </w:r>
      <w:r w:rsidRPr="00AE7A64">
        <w:rPr>
          <w:sz w:val="28"/>
          <w:szCs w:val="28"/>
        </w:rPr>
        <w:t>», расположенное по адресу: г. Ивацевичи, ул. Загородная, 2. Брестской обл., доводит до Вашего сведения решения</w:t>
      </w:r>
      <w:r w:rsidRPr="00AE7A64">
        <w:rPr>
          <w:bCs/>
          <w:sz w:val="28"/>
          <w:szCs w:val="28"/>
        </w:rPr>
        <w:t>, принятые «31» марта 2020 г. годовым</w:t>
      </w:r>
      <w:r w:rsidRPr="00AE7A64">
        <w:rPr>
          <w:sz w:val="28"/>
          <w:szCs w:val="28"/>
        </w:rPr>
        <w:t xml:space="preserve"> общим собранием акционеров Общества:</w:t>
      </w:r>
    </w:p>
    <w:p w:rsidR="00A724BC" w:rsidRPr="00AE7A64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</w:p>
    <w:p w:rsidR="00A724BC" w:rsidRPr="00AE7A64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  <w:r w:rsidRPr="00AE7A64">
        <w:rPr>
          <w:b/>
          <w:bCs/>
          <w:sz w:val="28"/>
          <w:szCs w:val="28"/>
        </w:rPr>
        <w:t>РЕШЕНИЯ СОБРАНИЯ ПО ВОПРОСАМ ПОВЕСТКИ ДНЯ:</w:t>
      </w:r>
    </w:p>
    <w:p w:rsidR="00A724BC" w:rsidRPr="00AE7A64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4963E9" w:rsidRPr="00AE7A64" w:rsidRDefault="00A724BC" w:rsidP="00A724BC">
      <w:pPr>
        <w:rPr>
          <w:rFonts w:ascii="Times New Roman" w:hAnsi="Times New Roman" w:cs="Times New Roman"/>
          <w:sz w:val="28"/>
          <w:szCs w:val="28"/>
        </w:rPr>
      </w:pPr>
      <w:bookmarkStart w:id="0" w:name="_Hlk36544935"/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</w:t>
      </w:r>
      <w:r w:rsidRPr="00AE7A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E7A64">
        <w:rPr>
          <w:rFonts w:ascii="Times New Roman" w:hAnsi="Times New Roman" w:cs="Times New Roman"/>
          <w:sz w:val="28"/>
          <w:szCs w:val="28"/>
        </w:rPr>
        <w:t>Об итогах финансово-хозяйственной деятельности Общества в 2019 году и определение основных направлений деятельности Общества в 2020 году</w:t>
      </w:r>
      <w:bookmarkEnd w:id="0"/>
    </w:p>
    <w:p w:rsidR="00A724BC" w:rsidRPr="00A724BC" w:rsidRDefault="00A724BC" w:rsidP="00A724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4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</w:t>
      </w:r>
      <w:r w:rsidRPr="00A7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724BC" w:rsidRPr="00A724BC" w:rsidRDefault="00A724BC" w:rsidP="00A724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Принять к сведению отчет генерального директора ОАО «</w:t>
      </w:r>
      <w:proofErr w:type="spellStart"/>
      <w:r w:rsidRPr="00A7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Ивацевичдрев</w:t>
      </w:r>
      <w:proofErr w:type="spellEnd"/>
      <w:r w:rsidRPr="00A7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 итогах финансово-хозяйственной деятельности Общества в 2019 году.</w:t>
      </w:r>
    </w:p>
    <w:p w:rsidR="00A724BC" w:rsidRPr="00A724BC" w:rsidRDefault="00A724BC" w:rsidP="00A724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Утвердить основные направления деятельности Общества на 2020 год.</w:t>
      </w:r>
    </w:p>
    <w:p w:rsidR="00926B83" w:rsidRPr="00AE7A64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4BC" w:rsidRPr="00AE7A64" w:rsidRDefault="00926B83">
      <w:pPr>
        <w:rPr>
          <w:rFonts w:ascii="Times New Roman" w:hAnsi="Times New Roman" w:cs="Times New Roman"/>
          <w:sz w:val="28"/>
          <w:szCs w:val="28"/>
        </w:rPr>
      </w:pPr>
      <w:bookmarkStart w:id="1" w:name="_Hlk36544994"/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</w:t>
      </w:r>
      <w:r w:rsidRPr="00AE7A64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E7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A64">
        <w:rPr>
          <w:rFonts w:ascii="Times New Roman" w:hAnsi="Times New Roman" w:cs="Times New Roman"/>
          <w:sz w:val="28"/>
          <w:szCs w:val="28"/>
        </w:rPr>
        <w:t xml:space="preserve">О результатах аудиторской проверки и проверки ревизионной комиссией финансово-хозяйственной деятельности Общества за 2019 год, утверждение годового отчета, годовой бухгалтерской (финансовой) </w:t>
      </w:r>
      <w:bookmarkEnd w:id="1"/>
      <w:r w:rsidRPr="00AE7A64">
        <w:rPr>
          <w:rFonts w:ascii="Times New Roman" w:hAnsi="Times New Roman" w:cs="Times New Roman"/>
          <w:sz w:val="28"/>
          <w:szCs w:val="28"/>
        </w:rPr>
        <w:t>отчетности</w:t>
      </w:r>
    </w:p>
    <w:p w:rsidR="00926B83" w:rsidRPr="00926B83" w:rsidRDefault="00926B83" w:rsidP="00926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Принять к сведению заключение аудитора по результатам аудиторской проверки финансово-хозяйственной деятельности Общества за 2019 год (прилагается). 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Принять к сведению заключение ревизионной комиссии по результатам проверки деятельности Общества за 2019 год (прилагается). 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Утвердить годовой отчет,</w:t>
      </w:r>
      <w:r w:rsidRPr="009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бухгалтерской (финансовой) отчетности</w:t>
      </w:r>
      <w:r w:rsidRPr="00926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(прилагается).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83" w:rsidRPr="00AE7A64" w:rsidRDefault="00926B83" w:rsidP="00926B83">
      <w:pPr>
        <w:rPr>
          <w:rFonts w:ascii="Times New Roman" w:hAnsi="Times New Roman" w:cs="Times New Roman"/>
          <w:sz w:val="28"/>
          <w:szCs w:val="28"/>
        </w:rPr>
      </w:pPr>
      <w:bookmarkStart w:id="2" w:name="_Hlk36545035"/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</w:t>
      </w:r>
      <w:r w:rsidRPr="00AE7A64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E7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A64">
        <w:rPr>
          <w:rFonts w:ascii="Times New Roman" w:hAnsi="Times New Roman" w:cs="Times New Roman"/>
          <w:sz w:val="28"/>
          <w:szCs w:val="28"/>
        </w:rPr>
        <w:t>Распределение прибыли Общества за 2019 год и выплата дивидендов</w:t>
      </w:r>
      <w:bookmarkEnd w:id="2"/>
    </w:p>
    <w:p w:rsidR="00926B83" w:rsidRPr="00926B83" w:rsidRDefault="00926B83" w:rsidP="00926B83">
      <w:pPr>
        <w:rPr>
          <w:rFonts w:ascii="Times New Roman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1. По результатам финансово-хозяйственной деятельности за 2019 год Обществом получена чистая прибыль от производственно-хозяйственной деятельности в размере 3 476 268,53 белорусских рублей. Утвердить следующий порядок распределения чистой прибыли Общества за 2019 год: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- дивиденды в соответствии с Указом Президента Республики Беларусь от 28.12.2005 года №637 «</w:t>
      </w:r>
      <w:r w:rsidRPr="00926B83">
        <w:rPr>
          <w:rFonts w:ascii="Times New Roman" w:eastAsia="Calibri" w:hAnsi="Times New Roman" w:cs="Times New Roman"/>
          <w:bCs/>
          <w:sz w:val="28"/>
          <w:szCs w:val="28"/>
        </w:rPr>
        <w:t xml:space="preserve">О порядке исчисления в бюджет части прибыли государственных унитарных предприятий, государственных объединений, являющихся коммерческими организациями, а также доходов от находящихся </w:t>
      </w:r>
      <w:r w:rsidRPr="00926B8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в республиканской и коммунальной собственности акций (долей в уставных фондах) хозяйственных обществ и об образовании государственного целевого бюджетного фонда национального развития» </w:t>
      </w:r>
      <w:r w:rsidRPr="00926B83">
        <w:rPr>
          <w:rFonts w:ascii="Times New Roman" w:eastAsia="Calibri" w:hAnsi="Times New Roman" w:cs="Times New Roman"/>
          <w:sz w:val="28"/>
          <w:szCs w:val="28"/>
        </w:rPr>
        <w:t xml:space="preserve">не начислять и не выплачивать по причине отсутствия базовой прибыли для их начисления и выплаты в связи с использованием ее на погашение кредитов, полученных Обществом на реализацию инвестиционных проектов «Строительство цеха по производству древесностружечных и ламинированных плит мощностью 250 </w:t>
      </w:r>
      <w:proofErr w:type="spellStart"/>
      <w:r w:rsidRPr="00926B83">
        <w:rPr>
          <w:rFonts w:ascii="Times New Roman" w:eastAsia="Calibri" w:hAnsi="Times New Roman" w:cs="Times New Roman"/>
          <w:sz w:val="28"/>
          <w:szCs w:val="28"/>
        </w:rPr>
        <w:t>тыс.куб</w:t>
      </w:r>
      <w:proofErr w:type="spellEnd"/>
      <w:r w:rsidRPr="00926B83">
        <w:rPr>
          <w:rFonts w:ascii="Times New Roman" w:eastAsia="Calibri" w:hAnsi="Times New Roman" w:cs="Times New Roman"/>
          <w:sz w:val="28"/>
          <w:szCs w:val="28"/>
        </w:rPr>
        <w:t>. м. в год» в соответствии с Указом Президента Республики Беларусь от 18.10.2007 года №529 «О некоторых мерах по развитию деревообрабатывающей промышленности» и «Организация мебельного и лесопильного производства», реализованного в соответствии с Указом Президента Республики Беларусь от 8 июля 2013 года №301 «О мерах по стимулированию реализации инвестиционных проектов с высокой добавленной стоимостью»;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- резервный фонд – 5% в сумме 173 813,43 рублей;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 xml:space="preserve">- оставшуюся часть прибыли направить на погашение убытков, полученных Обществом в предыдущие годы. 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A724BC" w:rsidRPr="00AE7A64" w:rsidRDefault="00A724BC">
      <w:pPr>
        <w:rPr>
          <w:rFonts w:ascii="Times New Roman" w:hAnsi="Times New Roman" w:cs="Times New Roman"/>
          <w:sz w:val="28"/>
          <w:szCs w:val="28"/>
        </w:rPr>
      </w:pPr>
    </w:p>
    <w:p w:rsidR="00A724BC" w:rsidRPr="00AE7A64" w:rsidRDefault="00926B83">
      <w:pPr>
        <w:rPr>
          <w:rFonts w:ascii="Times New Roman" w:hAnsi="Times New Roman" w:cs="Times New Roman"/>
          <w:sz w:val="28"/>
          <w:szCs w:val="28"/>
        </w:rPr>
      </w:pPr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По четвертому вопросу</w:t>
      </w:r>
      <w:r w:rsidRPr="00AE7A64">
        <w:rPr>
          <w:rFonts w:ascii="Times New Roman" w:hAnsi="Times New Roman" w:cs="Times New Roman"/>
          <w:sz w:val="28"/>
          <w:szCs w:val="28"/>
        </w:rPr>
        <w:t>: О направлениях использования прибыли Общества в 2020 году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4.1. Утвердить следующие направления использования чистой прибыли на 2020 год: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- начисление дивиденды в соответствии с Указом Президента Республики Беларусь от 28.12.2005 года №637 «</w:t>
      </w:r>
      <w:r w:rsidRPr="00926B83">
        <w:rPr>
          <w:rFonts w:ascii="Times New Roman" w:eastAsia="Calibri" w:hAnsi="Times New Roman" w:cs="Times New Roman"/>
          <w:bCs/>
          <w:sz w:val="28"/>
          <w:szCs w:val="28"/>
        </w:rPr>
        <w:t>О порядке исчисления в бюджет части прибыли государственных унитарных предприятий, государственных объединений, являющихся коммерческими организациями, а также доходов от находящихся в республиканской и коммунальной собственности акций (долей в уставных фондах) хозяйственных обществ и об образовании государственного целевого бюджетного фонда национального развития»;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- резервный фонд – 5%.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 xml:space="preserve">Оставшуюся часть прибыли направить на погашение убытков, полученных Обществом в предыдущие годы. 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>Отчисления в инвестиционный фонд концерна осуществлять от прибыли, остающейся в распоряжении после уплаты налогов, сборов (пошлин), других обязательных платежей в республиканский и местный бюджеты, государственные целевые бюджетные и внебюджетные фонды, в размере 2%. </w:t>
      </w:r>
    </w:p>
    <w:p w:rsidR="00926B83" w:rsidRPr="00926B83" w:rsidRDefault="00926B83" w:rsidP="00926B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B83">
        <w:rPr>
          <w:rFonts w:ascii="Times New Roman" w:eastAsia="Calibri" w:hAnsi="Times New Roman" w:cs="Times New Roman"/>
          <w:sz w:val="28"/>
          <w:szCs w:val="28"/>
        </w:rPr>
        <w:t xml:space="preserve">4.2. Установить периодичность выплаты дивидендов за 2020 год – по итогам года после увеличения уставного фонда общества на сумму государственной поддержки, полученной в 2020 году. 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Default="00926B83" w:rsidP="00926B83">
      <w:pPr>
        <w:rPr>
          <w:rFonts w:ascii="Times New Roman" w:hAnsi="Times New Roman" w:cs="Times New Roman"/>
          <w:sz w:val="28"/>
          <w:szCs w:val="28"/>
        </w:rPr>
      </w:pPr>
    </w:p>
    <w:p w:rsidR="00AE7A64" w:rsidRPr="00AE7A64" w:rsidRDefault="00AE7A64" w:rsidP="00926B83">
      <w:pPr>
        <w:rPr>
          <w:rFonts w:ascii="Times New Roman" w:hAnsi="Times New Roman" w:cs="Times New Roman"/>
          <w:sz w:val="28"/>
          <w:szCs w:val="28"/>
        </w:rPr>
      </w:pPr>
    </w:p>
    <w:p w:rsidR="00926B83" w:rsidRPr="00926B83" w:rsidRDefault="00926B83" w:rsidP="00AE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 пятому вопросу</w:t>
      </w: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Избрание членов наблюдательного совета кумулятивным голосованием   и ревизионной комиссии </w:t>
      </w:r>
    </w:p>
    <w:p w:rsidR="00926B83" w:rsidRPr="00926B83" w:rsidRDefault="00926B83" w:rsidP="00926B83">
      <w:pPr>
        <w:tabs>
          <w:tab w:val="left" w:pos="99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</w:pPr>
      <w:r w:rsidRPr="00926B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  <w:t xml:space="preserve">РЕШИЛИ: </w:t>
      </w:r>
    </w:p>
    <w:p w:rsidR="00926B83" w:rsidRPr="00AE7A64" w:rsidRDefault="00926B83" w:rsidP="00926B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A6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Утвердить наблюдательный совет в количестве 7 человек</w:t>
      </w:r>
    </w:p>
    <w:p w:rsidR="00926B83" w:rsidRPr="00AE7A64" w:rsidRDefault="00926B83" w:rsidP="00926B83">
      <w:pPr>
        <w:rPr>
          <w:rFonts w:ascii="Times New Roman" w:hAnsi="Times New Roman" w:cs="Times New Roman"/>
          <w:sz w:val="28"/>
          <w:szCs w:val="28"/>
        </w:rPr>
      </w:pPr>
      <w:r w:rsidRPr="00AE7A64">
        <w:rPr>
          <w:rFonts w:ascii="Times New Roman" w:hAnsi="Times New Roman" w:cs="Times New Roman"/>
          <w:sz w:val="28"/>
          <w:szCs w:val="28"/>
        </w:rPr>
        <w:t>5.2. Утвердить ревизионную комиссию в количестве 3 человек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926B83" w:rsidRPr="00AE7A64" w:rsidRDefault="00926B83" w:rsidP="00926B83">
      <w:pPr>
        <w:rPr>
          <w:rFonts w:ascii="Times New Roman" w:hAnsi="Times New Roman" w:cs="Times New Roman"/>
          <w:sz w:val="28"/>
          <w:szCs w:val="28"/>
        </w:rPr>
      </w:pPr>
    </w:p>
    <w:p w:rsidR="00A724BC" w:rsidRPr="00AE7A64" w:rsidRDefault="00926B83">
      <w:pPr>
        <w:rPr>
          <w:rFonts w:ascii="Times New Roman" w:hAnsi="Times New Roman" w:cs="Times New Roman"/>
          <w:sz w:val="28"/>
          <w:szCs w:val="28"/>
        </w:rPr>
      </w:pPr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По шестому вопросу</w:t>
      </w:r>
      <w:r w:rsidRPr="00AE7A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E7A64">
        <w:rPr>
          <w:rFonts w:ascii="Times New Roman" w:hAnsi="Times New Roman" w:cs="Times New Roman"/>
          <w:sz w:val="28"/>
          <w:szCs w:val="28"/>
        </w:rPr>
        <w:t>О вознаграждении членов наблюдательного совета и ревизионной комиссии</w:t>
      </w:r>
      <w:r w:rsidR="009E2D6F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</w:p>
    <w:p w:rsid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AE7A64" w:rsidRPr="00926B83" w:rsidRDefault="00AE7A64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83" w:rsidRPr="00AE7A64" w:rsidRDefault="00926B83">
      <w:pPr>
        <w:rPr>
          <w:rFonts w:ascii="Times New Roman" w:hAnsi="Times New Roman" w:cs="Times New Roman"/>
          <w:sz w:val="28"/>
          <w:szCs w:val="28"/>
        </w:rPr>
      </w:pPr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proofErr w:type="gramStart"/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седьмому  вопросу</w:t>
      </w:r>
      <w:proofErr w:type="gramEnd"/>
      <w:r w:rsidRPr="00AE7A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E7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A64">
        <w:rPr>
          <w:rFonts w:ascii="Times New Roman" w:hAnsi="Times New Roman" w:cs="Times New Roman"/>
          <w:sz w:val="28"/>
          <w:szCs w:val="28"/>
        </w:rPr>
        <w:t xml:space="preserve">«О внесении изменений в устав ОАО </w:t>
      </w:r>
      <w:proofErr w:type="spellStart"/>
      <w:r w:rsidRPr="00AE7A64">
        <w:rPr>
          <w:rFonts w:ascii="Times New Roman" w:hAnsi="Times New Roman" w:cs="Times New Roman"/>
          <w:sz w:val="28"/>
          <w:szCs w:val="28"/>
        </w:rPr>
        <w:t>Ивацевичдрев</w:t>
      </w:r>
      <w:proofErr w:type="spellEnd"/>
      <w:r w:rsidRPr="00AE7A64">
        <w:rPr>
          <w:rFonts w:ascii="Times New Roman" w:hAnsi="Times New Roman" w:cs="Times New Roman"/>
          <w:sz w:val="28"/>
          <w:szCs w:val="28"/>
        </w:rPr>
        <w:t>»</w:t>
      </w:r>
    </w:p>
    <w:p w:rsidR="00926B83" w:rsidRPr="00926B83" w:rsidRDefault="00926B83" w:rsidP="00926B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926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.1. </w:t>
      </w:r>
      <w:r w:rsidRPr="00AE7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6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Внести и утвердить изменения в Устав Общества. </w:t>
      </w:r>
    </w:p>
    <w:p w:rsidR="00926B83" w:rsidRPr="00AE7A64" w:rsidRDefault="00926B83" w:rsidP="00926B8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A64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AE7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Генеральному директору ОАО «</w:t>
      </w:r>
      <w:proofErr w:type="spellStart"/>
      <w:r w:rsidRPr="00AE7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Ивацевичдрев</w:t>
      </w:r>
      <w:proofErr w:type="spellEnd"/>
      <w:r w:rsidRPr="00AE7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 установленном законодательством порядке обеспечить государственную регистрацию изменений, вносимых в Устав Общества</w:t>
      </w:r>
    </w:p>
    <w:p w:rsidR="00926B83" w:rsidRPr="00926B83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A724BC" w:rsidRPr="00AE7A64" w:rsidRDefault="00A724BC">
      <w:pPr>
        <w:rPr>
          <w:rFonts w:ascii="Times New Roman" w:hAnsi="Times New Roman" w:cs="Times New Roman"/>
          <w:sz w:val="28"/>
          <w:szCs w:val="28"/>
        </w:rPr>
      </w:pPr>
    </w:p>
    <w:p w:rsidR="00A724BC" w:rsidRPr="00AE7A64" w:rsidRDefault="00A724BC">
      <w:pPr>
        <w:rPr>
          <w:rFonts w:ascii="Times New Roman" w:hAnsi="Times New Roman" w:cs="Times New Roman"/>
          <w:sz w:val="28"/>
          <w:szCs w:val="28"/>
        </w:rPr>
      </w:pPr>
    </w:p>
    <w:p w:rsidR="00A724BC" w:rsidRPr="00AE7A64" w:rsidRDefault="00A724BC" w:rsidP="00A724BC">
      <w:pPr>
        <w:tabs>
          <w:tab w:val="left" w:pos="1134"/>
        </w:tabs>
        <w:spacing w:after="0" w:line="240" w:lineRule="auto"/>
        <w:ind w:left="1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Общества</w:t>
      </w:r>
    </w:p>
    <w:p w:rsidR="00A724BC" w:rsidRDefault="00A724BC"/>
    <w:sectPr w:rsidR="00A7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BC"/>
    <w:rsid w:val="004963E9"/>
    <w:rsid w:val="00926B83"/>
    <w:rsid w:val="009E2D6F"/>
    <w:rsid w:val="00A724BC"/>
    <w:rsid w:val="00A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68F7"/>
  <w15:chartTrackingRefBased/>
  <w15:docId w15:val="{CF3D9703-19E8-4E91-8285-D8D6F3A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724B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72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26B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26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Литарова</dc:creator>
  <cp:keywords/>
  <dc:description/>
  <cp:lastModifiedBy>Оксана Литарова</cp:lastModifiedBy>
  <cp:revision>3</cp:revision>
  <dcterms:created xsi:type="dcterms:W3CDTF">2024-06-07T07:46:00Z</dcterms:created>
  <dcterms:modified xsi:type="dcterms:W3CDTF">2024-06-07T08:31:00Z</dcterms:modified>
</cp:coreProperties>
</file>